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해고 예고 통지서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사원번호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회사는 근로기준법에 따라 귀하에게 다음과 같이 해고를 예고하고, 해고 사유와 해고 시기를 서면으로 통지합니다.</w:t>
      </w:r>
    </w:p>
    <w:p>
      <w:pPr>
        <w:spacing w:before="160"/>
      </w:pPr>
      <w:r>
        <w:rPr>
          <w:b/>
        </w:rPr>
        <w:t>1. 해고 일자(시기)</w:t>
      </w:r>
    </w:p>
    <w:p>
      <w:pPr>
        <w:jc w:val="left"/>
      </w:pPr>
      <w:r>
        <w:t>20    년    월    일 (근로관계 종료일)</w:t>
      </w:r>
    </w:p>
    <w:p>
      <w:pPr>
        <w:spacing w:before="160"/>
      </w:pPr>
      <w:r>
        <w:rPr>
          <w:b/>
        </w:rPr>
        <w:t>2. 해고 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3. 해고 예고 및 해고예고수당</w:t>
      </w:r>
    </w:p>
    <w:p>
      <w:pPr>
        <w:jc w:val="left"/>
      </w:pPr>
      <w:r>
        <w:t>□ 해고일 30일 전까지 예고함 (통지일: 20    년    월    일)</w:t>
        <w:br/>
        <w:t>□ 30일 전에 예고하지 못하여 해고예고수당 금               원을 20    년    월    일에 지급함</w:t>
      </w:r>
    </w:p>
    <w:p>
      <w:pPr>
        <w:spacing w:before="160"/>
      </w:pPr>
      <w:r>
        <w:rPr>
          <w:b/>
        </w:rPr>
        <w:t>4. 금품 청산</w:t>
      </w:r>
    </w:p>
    <w:p>
      <w:pPr>
        <w:jc w:val="left"/>
      </w:pPr>
      <w:r>
        <w:t>미지급 임금, 연차수당, 퇴직금 등은 퇴직일부터 14일 이내에 관계 법령에 따라 지급합니다.</w:t>
      </w:r>
    </w:p>
    <w:p>
      <w:pPr>
        <w:spacing w:before="160"/>
      </w:pPr>
      <w:r>
        <w:rPr>
          <w:b/>
        </w:rPr>
        <w:t>5. 이의 제기</w:t>
      </w:r>
    </w:p>
    <w:p>
      <w:pPr>
        <w:jc w:val="left"/>
      </w:pPr>
      <w:r>
        <w:t>귀하는 본 해고에 이의가 있는 경우 관계 법령에 따라 노동위원회에 구제를 신청할 수 있습니다.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spacing w:before="160"/>
      </w:pPr>
      <w:r>
        <w:rPr>
          <w:b/>
        </w:rPr>
        <w:t>수령 확인</w:t>
      </w:r>
    </w:p>
    <w:p>
      <w:pPr>
        <w:jc w:val="left"/>
      </w:pPr>
      <w:r>
        <w:t>본인은 위 통지서를 20    년    월    일에 수령하였습니다.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수령인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해고 예고 통지서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